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การให้ความเห็นชอบหลักสูตร รายละเอียดที่เกี่ยวข้องและรายการค่าใช้จ่าย ที่ใช้ในการฝึกยกระดับฝีมือแรงงานและการฝึกเปลี่ยนสาขาอาชีพ  (กรณีเป็นผู้ดำเนินการฝึกอบรมเองหรือจ้างจัดฝึกอบรม)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กองส่งเสริมการพัฒนาฝีมือแรงงาน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การให้ความเห็นชอบหลักสูตร รายละเอียดที่เกี่ยวข้องและรายการค่าใช้จ่าย ที่ใช้ในการฝึกยกระดับฝีมือแรงงานและการฝึกเปลี่ยนสาขาอาชีพ  (กรณีเป็นผู้ดำเนินการฝึกอบรมเองหรือจ้างจัดฝึกอบรม)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กองส่งเสริมการพัฒนาฝีมือแรงงาน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อนุมัติ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พ.ร.บ.ส่งเสริมการพัฒนาฝีมือแรงงาน พ.ศ. 2545 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3,325.33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28,844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140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[สำเนาคู่มือประชาชน] การให้ความเห็นชอบหลักสูตร รายละเอียดที่เกี่ยวข้องและรายการค่าใช้จ่าย ที่ใช้ในการฝึกยกระดับฝีมือแรงงานและการฝึกเปลี่ยนสาขาอาชีพ  (กรณีเป็นผู้ดำเนินการฝึกอบรมเองหรือจ้างจัดฝึกอบรม) 25/05/2558 11:54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กองส่งเสริมการพัฒนาฝีมือแรงงาน  กรมพัฒนาฝีมือแรงงาน</w:t>
              <w:br/>
              <w:t xml:space="preserve">    ถนนมิตรไมตรี  แขวงดินแดง เขตดินแดง กรุงเทพฯ 10400</w:t>
              <w:br/>
              <w:t xml:space="preserve">    โทร  :  02-245-1707 ต่อ  415,416,417  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สถาบันพัฒนาฝีมือแรงงานภาค 1-12/ติดต่อด้วยตนเอง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ศูนย์พัฒนาฝีมือแรงงานกรุงเทพมหานคร ถนนสุขุมวิท เขตวัฒนา กรุงเทพฯ โทร. 0 2390 0261-5 (เฉพาะผู้ประกอบกิจการที่มีสำนักงานตั้งอยู่ในเขตวัฒนาและเขตพระโขนง)/ติดต่อด้วยตนเอง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ศูนย์พัฒนาฝีมือแรงงานจังหวัดทุกจังหวัด/ติดต่อด้วยตนเอง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การยื่นคำขอให้ผู้ประกอบกิจการยื่นขอรับรองหลักสูตร ณ หน่วยงานของกรมพัฒนาฝีมือแรงงานที่ผู้ประกอบกิจการซึ่งเป็นนายจ้างมีสำนักงานใหญ่ หรือสำนักงานสาขาที่จะดำเนินการฝึกอบรมตั้งอยู่ใน เขตจังหวัด นั้น</w:t>
        <w:br/>
        <w:t xml:space="preserve"/>
        <w:br/>
        <w:t xml:space="preserve"> กรณีผู้ประกอบกิจการเป็นผู้ดำเนินการฝึกอบรมเอง หมายถึง ผู้ประกอบกิจการอาจจัดฝึกอบรมให้แก่ลูกจ้าง ของตนเอง โดยใช้วิทยากรภายในหรือวิทยากรจากภายนอกก็ได้ และให้รวมถึงการที่ผู้ประกอบกิจการดำเนินการจ้างสถานศึกษาหรือสถานฝึกอบรมฝีมือแรงงานมาฝึกอบรมให้ด้วย</w:t>
        <w:br/>
        <w:t xml:space="preserve"/>
        <w:br/>
        <w:t xml:space="preserve">1. เงื่อนไขในการยื่นคำขอ</w:t>
        <w:br/>
        <w:t xml:space="preserve"/>
        <w:br/>
        <w:t xml:space="preserve"> 1.1 ต้องยื่นคำขอรับความเห็นชอบหลักสูตร รายละเอียดที่เกี่ยวข้องและรายการค่าใช้จ่ายที่ใช้ในการฝึกอบรมเสนอนายทะเบียนเพื่อพิจารณาให้ความเห็นชอบ ก่อนดำเนินการฝึกอบรมหรือหลังจากเสร็จสิ้นการฝึกอบรมแล้วก็ได้ ทั้งนี้จะต้องจัดทำรายงานเกี่ยวกับค่าใช้จ่าย พร้อมแนบหลักสูตร กำหนดการฝึกและหลักฐานค่าใช้จ่ายในการฝึกอบรมแต่ละหลักสูตรตามที่จ่ายจริง เสนอต่อนายทะเบียนให้ความเห็นชอบภายใน 60 วันนับแต่วันเสร็จสิ้นการฝึกอบรมเท่านั้น สำหรับการฝึกอบรมตั้งแต่วันที่ 18 พฤศจิกายน จนถึง 31 ธันวาคม ต้องยื่นไม่เกินวันที่ 15 มกราคม ของปีถัดไป ทั้งนี้การพิจารณาให้ความเห็นชอบของนายทะเบียน เป็นไปตามประกาศคณะกรรมการส่งเสริมการพัฒนาฝีมือแรงงาน เรื่อง หลักเกณฑ์ วิธีการ และเงื่อนไข ในการให้ความเห็นชอบหลักสูตร รายละเอียดที่เกี่ยวข้องและรายการค่าใช้จ่ายที่ใช้ในการฝึกยกระดับฝีมือแรงงานและการฝึกเปลี่ยนสาขาอาชีพ ลงวันที่ 3 ตุลาคม 2551</w:t>
        <w:br/>
        <w:t xml:space="preserve"/>
        <w:br/>
        <w:t xml:space="preserve"> 1.2 ต้องเป็นการฝึกอบรมให้แก่ลูกจ้างของตนเองและเป็นการฝึกอบรมภายในประเทศเท่านั้น</w:t>
        <w:br/>
        <w:t xml:space="preserve"/>
        <w:br/>
        <w:t xml:space="preserve">2. หลักสูตรการฝึกอบรม</w:t>
        <w:br/>
        <w:t xml:space="preserve"/>
        <w:br/>
        <w:t xml:space="preserve"> 2.1 กรณีการฝึกยกระดับฝีมือแรงงาน หมายถึง การที่ผู้ประกอบกิจการซึ่งเป็นนายจ้างจัดให้ลูกจ้าง ได้ฝึกอบรมฝีมือแรงงานเพิ่มเติมในสาขาอาชีพที่ลูกจ้างปฏิบัติงานอยู่ตามปกติ เพื่อให้ลูกจ้างได้มีความรู้ ความสามารถ และทักษะในสาขาอาชีพนั้นสูงขึ้น</w:t>
        <w:br/>
        <w:t xml:space="preserve"/>
        <w:br/>
        <w:t xml:space="preserve"> 2.1.1 หลักสูตรต้องมีวัตถุประสงค์เพื่อพัฒนาฝีมือแรงงานของลูกจ้างให้มีความรู้ความสามารถ ทักษะ และทัศนคติที่ดี ต่อการปฏิบัติงานเพิ่มขึ้นตามสาขาอาชีพที่ลูกจ้างนั้นปฏิบัติงานอยู่ตามปกติ </w:t>
        <w:br/>
        <w:t xml:space="preserve"/>
        <w:br/>
        <w:t xml:space="preserve"> 2.1.2 เนื้อหาวิชาของหลักสูตร ต้องมีความสอดคล้องและเป็นประโยชน์กับกิจการของสถานประกอบกิจการนั้น</w:t>
        <w:br/>
        <w:t xml:space="preserve"/>
        <w:br/>
        <w:t xml:space="preserve"> 2.1.3 ระยะเวลาการฝึกอบรมต้องสอดคล้องกับหลักสูตร กรณีการฝึกยกระดับฝีมือแรงงานต้องไม่น้อยกว่า 6 ชั่วโมง</w:t>
        <w:br/>
        <w:t xml:space="preserve"/>
        <w:br/>
        <w:t xml:space="preserve"> 2.2 กรณีการฝึกเปลี่ยนสาขาอาชีพ หมายถึง การที่ผู้ประกอบกิจการซึ่งเป็นนายจ้างจัดให้ลูกจ้างได้ฝึกอบรมฝีมือแรงงานเพิ่มเติมในสาขาอาชีพอื่นที่ลูกจ้างมิได้ปฏิบัติงานอยู่ตามปกติ เพื่อให้ลูกจ้างได้มีความรู้ ความสามารถ ที่จะทำงานในสาขาอาชีพอื่น</w:t>
        <w:br/>
        <w:t xml:space="preserve"/>
        <w:br/>
        <w:t xml:space="preserve"> 2.2.1 หลักสูตรต้องมีวัตถุประสงค์เพื่อพัฒนาฝีมือแรงงานของลูกจ้างให้มีความรู้ความสามารถ ทักษะ และทัศนคติที่ดีต่อการปฏิบัติงานเพิ่มขึ้นตามสาขาอาชีพอื่นเพิ่มเติมนอกเหนือจากลักษณะงานที่ปฏิบัติอยู่ตามปกติ</w:t>
        <w:br/>
        <w:t xml:space="preserve"/>
        <w:br/>
        <w:t xml:space="preserve"> 2.2.2 เนื้อหาวิชาของหลักสูตร ต้องมีความสอดคล้องและเป็นประโยชน์กับกิจการของสถานประกอบกิจการนั้น หรือเพื่อประโยชน์ต่อลูกจ้างที่จะพัฒนาไปสู่การทำงานในสาขาอาชีพอื่นเพิ่มเติมได้</w:t>
        <w:br/>
        <w:t xml:space="preserve"/>
        <w:br/>
        <w:t xml:space="preserve"> 2.2.3 ระยะเวลาการฝึกอบรมต้องสอดคล้องกับหลักสูตร แต่ต้องไม่น้อยกว่า 18 ชั่วโมง</w:t>
        <w:br/>
        <w:t xml:space="preserve"/>
        <w:br/>
        <w:t xml:space="preserve">3. จำนวนผู้เข้ารับการฝึกอบรม </w:t>
        <w:br/>
        <w:t xml:space="preserve"/>
        <w:br/>
        <w:t xml:space="preserve"> ในการจัดฝึกอบรมทั้งกรณีฝึกยกระดับฝีมือแรงงานและฝึกเปลี่ยนสาขาอาชีพ กำหนดจำนวนผู้รับการฝึกอบรมต่อกลุ่ม ดังนี้</w:t>
        <w:br/>
        <w:t xml:space="preserve"/>
        <w:br/>
        <w:t xml:space="preserve">-การฝึกอบรมโดยการบรรยาย  กลุ่มละไม่เกิน 100 คน</w:t>
        <w:br/>
        <w:t xml:space="preserve"/>
        <w:br/>
        <w:t xml:space="preserve">-การฝึกอบรมโดยการจัดกิจกรรมกลุ่ม  กลุ่มละไม่เกิน 50 คนต่อวิทยากร 1 คน</w:t>
        <w:br/>
        <w:t xml:space="preserve"/>
        <w:br/>
        <w:t xml:space="preserve">-การฝึกอบรมทักษะฝีมือซึ่งต้องมีภาคปฏิบัติ  กลุ่มละไม่เกิน 25 คนต่อวิทยากร 1 คน</w:t>
        <w:br/>
        <w:t xml:space="preserve"/>
        <w:br/>
        <w:t xml:space="preserve">4. เงื่อนไขในการฝึกอบรม</w:t>
        <w:br/>
        <w:t xml:space="preserve"/>
        <w:br/>
        <w:t xml:space="preserve"> ผู้รับการฝึกต้องเข้ารับการฝึกอบรมไม่น้อยกว่าร้อยละ 80 ของระยะเวลาการฝึกอบรมทั้งหลักสูตร เช่น หลักสูตรมีระยะเวลาการฝึกอบรม 10 ชั่วโมง ผู้รับการฝึกต้องเข้ารับการฝึกอบรมไม่น้อยกว่า 8 ชั่วโมง</w:t>
        <w:br/>
        <w:t xml:space="preserve"/>
        <w:br/>
        <w:t xml:space="preserve">5. การพิจารณาค่าใช้จ่ายที่ใช้ในการฝึกอบรมลูกจ้าง (กรณีเป็นผู้ดำเนินการฝึกอบรมเองหรือจ้างจัดฝึกอบรม) ยื่นขอรับรองได้ตามรายการดังต่อไปนี้</w:t>
        <w:br/>
        <w:t xml:space="preserve"/>
        <w:br/>
        <w:t xml:space="preserve">(1) ค่าตอบแทนวิทยากรตามที่ปรากฏในใบเสร็จรับเงินหรือหลักฐานการรับเงิน ซึ่งไม่รวมค่าจ้างที่ปรึกษา</w:t>
        <w:br/>
        <w:t xml:space="preserve"/>
        <w:br/>
        <w:t xml:space="preserve"> (2) ค่าลิขสิทธิ์ของหลักสูตรที่ใช้ในการฝึกอบรม ให้ระบุรายละเอียดพร้อมแผนการฝึกอบรม</w:t>
        <w:br/>
        <w:t xml:space="preserve"/>
        <w:br/>
        <w:t xml:space="preserve"> (3) ค่าจ้างล่ามระหว่างฝึกอบรม</w:t>
        <w:br/>
        <w:t xml:space="preserve"/>
        <w:br/>
        <w:t xml:space="preserve"> (4) ค่าแปลเอกสารประกอบการฝึกอบรม</w:t>
        <w:br/>
        <w:t xml:space="preserve"/>
        <w:br/>
        <w:t xml:space="preserve"> (5) ค่าเอกสารประกอบการฝึกอบรม หรือตำรา</w:t>
        <w:br/>
        <w:t xml:space="preserve"/>
        <w:br/>
        <w:t xml:space="preserve"> (6) ค่าจ้างถ่ายเอกสารประกอบการฝึกอบรม</w:t>
        <w:br/>
        <w:t xml:space="preserve"/>
        <w:br/>
        <w:t xml:space="preserve"> (7) ค่าถ่าย ล้าง อัดและขยายรูปภาพ ค่าบันทึกภาพและเสียงที่เกี่ยวข้องกับการฝึกอบรม</w:t>
        <w:br/>
        <w:t xml:space="preserve"/>
        <w:br/>
        <w:t xml:space="preserve"> (8) ค่าจัดทำหรือค่าเช่าสื่อการฝึกอบรม ได้แก่ สื่อในลักษณะแผ่นโปร่งใส เทปเสียง เทปวีดีโอ ซีดี วีซีดี</w:t>
        <w:br/>
        <w:t xml:space="preserve"/>
        <w:br/>
        <w:t xml:space="preserve">วีดี ซีดี - รอม แผ่นภาพ สไลด์และรวมถึงชุดทดลอง ชุดสาธิต หุ่นจำลอง ที่ไม่มีลักษณะคงสภาพเข้าข่ายเป็นการลงทุน ในกรณีเช่าสื่อการฝึกอบรม จะต้องมีระยะเวลาเช่า ที่แน่นอนและสอดคล้องกับหลักสูตรที่จัดฝึกอบรม</w:t>
        <w:br/>
        <w:t xml:space="preserve"/>
        <w:br/>
        <w:t xml:space="preserve"> (9) ค่าวัสดุ เครื่องมือต่าง ๆ ที่จะใช้ในการฝึกอบรมฝีมือแรงงาน จะต้องมีลักษณะ การใช้สอดคล้องกับเนื้อหาวิชา ในหลักสูตรนั้น ๆ ทั้งนี้ วัสดุ เครื่องมือดังกล่าว จะต้องไม่ปะปนกับที่ใช้ ในการประกอบกิจการตามปกติของผู้ขอรับความเห็นชอบ โดยต้องระบุรายการ จำนวนและราคาของวัสดุ เครื่องมือนั้นให้ชัดเจน</w:t>
        <w:br/>
        <w:t xml:space="preserve"/>
        <w:br/>
        <w:t xml:space="preserve"> (10) ค่าเช่าเครื่องมือ เครื่องจักรและอุปกรณ์ที่ใช้ในการฝึกอบรม ต้องมีระยะเวลาเช่า ที่แน่นอนและสอดคล้อง กับหลักสูตรที่จัดฝึกอบรม</w:t>
        <w:br/>
        <w:t xml:space="preserve"/>
        <w:br/>
        <w:t xml:space="preserve"> (11) ค่าเช่าสถานที่จัดการฝึกอบรม</w:t>
        <w:br/>
        <w:t xml:space="preserve"/>
        <w:br/>
        <w:t xml:space="preserve"> (12) ค่าเช่าที่พัก ค่าอาหาร ค่าเครื่องดื่มและอาหารว่างสำหรับผู้รับการฝึกอบรม เจ้าหน้าที่ประสาน การฝึกอบรม</w:t>
        <w:br/>
        <w:t xml:space="preserve"/>
        <w:br/>
        <w:t xml:space="preserve">และวิทยากรระหว่างการฝึกอบรม ยกเว้นค่าเครื่องดื่มที่มีแอลกอฮอล์ (กรณีใบเสร็จรับเงินของโรงแรมหรือสถานฝึกอบรมฝีมือแรงงานที่ผู้ดำเนินการจ้างจัดฝึกอบรมให้แนบ ใบแสดงรายละเอียดค่าใช้จ่าย ค่าที่พักและอาหารด้วย</w:t>
        <w:br/>
        <w:t xml:space="preserve"/>
        <w:br/>
        <w:t xml:space="preserve"> (13) ค่าจ้างพาหนะเดินทางข้ามจังหวัดไป - กลับภายในประเทศ เพื่อเข้ารับการ ฝึกอบรมไม่เกินสองเที่ยว ยกเว้นค่าเครื่องบิน</w:t>
        <w:br/>
        <w:t xml:space="preserve"/>
        <w:br/>
        <w:t xml:space="preserve"> (14) ค่าจ้างเหมาพาหนะรับ - ส่งผู้รับการฝึกอบรม เจ้าหน้าที่ประสานการฝึกอบรม และวิทยากรระหว่าง</w:t>
        <w:br/>
        <w:t xml:space="preserve"/>
        <w:br/>
        <w:t xml:space="preserve">การฝึกอบรม</w:t>
        <w:br/>
        <w:t xml:space="preserve"/>
        <w:br/>
        <w:t xml:space="preserve"> (15) ค่าจ้างเหมาพาหนะไปดูงานเป็นกลุ่มที่กำหนดไว้ในหลักสูตรภายในประเทศ ยกเว้นค่าเครื่องบิน</w:t>
        <w:br/>
        <w:t xml:space="preserve"/>
        <w:br/>
        <w:t xml:space="preserve"> (16) ค่าพาหนะเดินทางภายในประเทศของวิทยากร</w:t>
        <w:br/>
        <w:t xml:space="preserve"/>
        <w:br/>
        <w:t xml:space="preserve">กรณีจ้างจัดฝึกอบรม</w:t>
        <w:br/>
        <w:t xml:space="preserve"/>
        <w:br/>
        <w:t xml:space="preserve"> กรณีที่ผู้ประกอบกิจการจ้างสถานฝึกอบรมฝีมือแรงงานจัดให้ฝึกอบรมให้กับลูกจ้างของตน ซึ่งเป็นการ จ้างเหมา ทั้งหลักสูตร ค่าใช้จ่ายจะเป็นยอดรวมค่าใช้จ่ายต่าง ๆ ทั้งหมด เช่น ค่าวิทยากร ค่าอาหาร เครื่องดื่ม อาหารว่าง ค่าสถานที่ เป็นต้น ผู้รับจัดฝึกอบรมจะออกใบเสร็จรับค่าใช้จ่ายยอดรวมรายการเดียว ซึ่งจะไม่ทราบว่าในยอดรวมดังกล่าว มีค่าใช้จ่ายรายการใดบ้าง ให้แนบใบแสดงรายละเอียดค่าใช้จ่ายเพื่อประกอบการตรวจสอบค่าใช้จ่ายตาม 16 รายการข้างต้น แต่ทั้งนี้ สถานฝึกอบรมฝีมือแรงงานที่ผู้ดำเนินการฝึกจ้างจัดฝึกอบรม ต้องเป็นสถานศึกษาตามกฎหมายว่าด้วยโรงเรียนเอกชน สถาบันอุดมศึกษาตามกฎหมายว่าด้วยสถาบันอุดมศึกษาทั้งภาครัฐและเอกชน หรือสถานฝึกอบรมฝีมือแรงงานของทางราชการ หรือ หน่วยฝึกอบรมฝีมือแรงงานที่เป็นมูลนิธิ สมาคม หรือนิติบุคคลที่ตั้งขึ้นตามกฎหมายไทย 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  <w:br/>
        <w:t xml:space="preserve"/>
        <w:br/>
        <w:t xml:space="preserve"/>
        <w:br/>
        <w:t xml:space="preserve"/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รับเรื่องคำขอ/ตรวจสอบความครบถ้วนของเอกสารขั้นต้น/  </w:t>
              <w:br/>
              <w:t xml:space="preserve">    ลงทะเบียนเอกสารที่ผ่านการตรวจ ต่อรุ่น/หลักสูตร/คำขอ</w:t>
              <w:br/>
              <w:t xml:space="preserve">   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พิจารณาหลักสูตรและค่าใช้จ่ายในการจัดฝึกอบรม/จัดพิมพ์หนังสือ</w:t>
              <w:br/>
              <w:t xml:space="preserve">    รับรอง/ตรวจทานความถูกต้องของใบรับรองต่อรุ่น/หลักสูตร/   </w:t>
              <w:br/>
              <w:t xml:space="preserve">    คำขอ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12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นายทะเบียนพิจารณาลงนามอนุมัติต่อรุ่น/หลักสูตร/คำขอ </w:t>
              <w:br/>
              <w:t xml:space="preserve">แจ้งสถานประกอบกิจการมารับหนังสือรับรอง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3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(กรณีเป็นบุคคล)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คำขอรับการรับรองหลักสูตร ค่าใช้จ่ายในการฝึกยกระดับฝีมือแรงงานและการฝึกเปลี่ยนสาขาอาชีพ (แบบ  ฝย/ฝป  1) 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รายละเอียดเกี่ยวกับหลักสูตรและค่าใช้จ่ายในการฝึกอบรมยกระดับฝีมือแรงงานและการฝึกเปลี่ยนสาขาอาชีพกรณีเป็นผู้ดำเนินการฝึกเอง  (แบบ  ฝย/ฝป  2 - 1)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แบบรายชื่อผู้รับการฝึกอบรม  (แบบ  ฝย/ฝป  3)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กำหนดการฝึกอบรม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หลักสูตรการฝึกอบรมพร้อมรายละเอียดเกี่ยวกับหลักสูตรที่ใช้ในการฝึกอบรมแต่ละหลักสูตร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ใบลงทะเบียนฝึกอบรมที่มีรายชื่อพร้อมลงลายมือชื่อของผู้เข้ารับการฝึกอบรมที่แสดงเวลาเข้า-ออกในแต่ละวัน หรือเอกสารหลักฐานที่ชัดเจนซึ่งแสดงว่ามีการเข้าฝึกอบรมจริง ตามเวลาที่กำหนด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หลักฐานค่าใช้จ่ายที่เกิดขึ้นระหว่างการฝึกอบรมในแต่ละหลักสูตร (ถ้ามี)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(รายละเอียดของสำเนาใบเสร็จรับเงินให้รับรองสำเนาด้วยทุกฉบับ)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กรณีสถานประกอบกิจการจ้างผู้อื่นจัดฝึกอบรมแทน ให้แนบหนังสือรับรองการจดทะเบียนตามประมวลกฎหมายแพ่งและพาณิชย์และวัตถุประสงค์ของการก่อตั้งกิจการของสถานประกอบกิจการที่รับจัดฝึกอบรม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สำเนาหนังสือรับรองการจดทะเบียนนิติบุคคล (กรณีเป็นนิติบุคคลและเป็นการยื่นคำขอครั้งแรก)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หนังสือมอบอำนาจ (กรณีมีการมอบอำนาจ พร้อมสำเนาบัตรประจำตัวประชาชนของผู้มอบและผู้รับมอบ)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หนังสือรับรองการผ่านการฝึกอบรม หรือวุฒิบัตรของผู้จบการฝึก (ถ้ามี)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สำเนาหนังสือแสดงการจดทะเบียนและวัตถุประสงค์ของกิจการของผู้ให้บริการจัดฝึกอบรม (กรณีสถานประกอบกิจการจ้างผู้อื่นจัดฝึกอบรม)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สำเนาเอกสารหรือหลักฐานอื่น ๆ เพื่อใช้ในการประกอบการพิจารณา เช่น ภาพถ่ายการฝึกอบรม, เอกสารประกอบการฝึกอบรม, แผนการฝึกอบรมประจำปีของสถานประกอบกิจการ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หลักฐานหนังสือแต่งตั้งที่ได้รับมอบหมายให้ปฏิบัติหน้าที่ที่สอดคล้องกับการฝึกอบรม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หลักฐานที่เกี่ยวข้องมาเพื่อประกอบการพิจารณา โดยอาศัยอำนาจตาม มาตรา 45 (1) แห่ง พ.ร.บ. ส่งเสริมการพัฒนาฝีมือแรงงาน (ฉบับที่ 2) พ.ศ. 2557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กระทรวงแรงงาน 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(กระทรวงแรงงาน ถนนมิตรไมตรี ดินแดง กรุงเทพฯ 10400 สายด่วน 1546 http://www.mol.go.th/anonymouse/complaint)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(กรมพัฒนาฝีมือแรงงาน ถนนมิตรไมตรี ดินแดง กรุงเทพฯ 10400 โทร.022451707 http://www.dsd.go.th)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กองส่งเสริมการพัฒนาฝีมือแรงงาน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(กองส่งเสริมการพัฒนาฝีมือแรงงาน กรมพัฒนาฝีมือแรงงาน ถนนมิตรไมตรี แขวงดินแดง เขตดินแดง กรุงเทพฯ 10400 โทร : 02-245-1707 ต่อ 415,416,417 หรือ ศูนย์พัฒนาฝีมือแรงงานกรุงเทพมหานคร ถนนสุขุมวิท เขตวัฒนา กรุงเทพฯ(เฉพาะ ผู้ประกอบกิจการที่มีสำนักงานตั้งอยู่ใน เขตวัฒนา และเขตพระโขนง) โทร : 0 2390 0261-5 / ติดต่อด้วยตนเอง ณ หน่วยงาน)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แบบฟอร์ม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ระยะเวลาแล้วเสร็จอาจคลาดเคลื่อนได้จากลำดับที่ยื่นคำขอ/จำนวนคำขอ/รุ่น/หลักสูตร/จำนวนเจ้าหน้าที่ผู้พิจารณา/ต่อวัน</w:t>
        <w:br/>
        <w:t xml:space="preserve"/>
        <w:br/>
        <w:t xml:space="preserve">สำเนาเอกสารทุกฉบับต้องมีการรับรองสำเนาถูกต้องโดยผู้มีอำนาจลงนามแทนบริษัทหรือผู้รับมอบอำนาจ</w:t>
        <w:br/>
        <w:t xml:space="preserve"/>
        <w:br/>
        <w:t xml:space="preserve">สามารถดาวโหลดได้ที่http://home.dsd.go.th/sdpaa/index.php?option=com_content&amp;amp;view=article&amp;amp;id=123&amp;amp;Itemid=125</w:t>
        <w:br/>
        <w:t xml:space="preserve"/>
        <w:br/>
        <w:t xml:space="preserve"/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15/07/2558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ชานนท์ อาคะมา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Subhop Pingta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